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2F88" w14:textId="3EDBB5A3" w:rsidR="78159F49" w:rsidRPr="00767027" w:rsidRDefault="78159F49" w:rsidP="5A465DE1">
      <w:pPr>
        <w:jc w:val="both"/>
        <w:rPr>
          <w:rFonts w:ascii="Arial" w:hAnsi="Arial" w:cs="Arial"/>
          <w:sz w:val="20"/>
          <w:szCs w:val="20"/>
          <w:lang w:val="en-CA"/>
        </w:rPr>
      </w:pPr>
      <w:r w:rsidRPr="00767027">
        <w:rPr>
          <w:rFonts w:ascii="Arial" w:hAnsi="Arial" w:cs="Arial"/>
          <w:sz w:val="20"/>
          <w:szCs w:val="20"/>
          <w:lang w:val="en-CA"/>
        </w:rPr>
        <w:t xml:space="preserve">_________ </w:t>
      </w:r>
      <w:r w:rsidR="27B5F187" w:rsidRPr="00767027">
        <w:rPr>
          <w:rFonts w:ascii="Arial" w:hAnsi="Arial" w:cs="Arial"/>
          <w:sz w:val="20"/>
          <w:szCs w:val="20"/>
          <w:lang w:val="en-CA"/>
        </w:rPr>
        <w:t>Your name</w:t>
      </w:r>
    </w:p>
    <w:p w14:paraId="4745A654" w14:textId="232CC284" w:rsidR="30FDA868" w:rsidRPr="00767027" w:rsidRDefault="30FDA868" w:rsidP="5A465DE1">
      <w:pPr>
        <w:jc w:val="both"/>
        <w:rPr>
          <w:rFonts w:ascii="Arial" w:hAnsi="Arial" w:cs="Arial"/>
          <w:sz w:val="20"/>
          <w:szCs w:val="20"/>
          <w:lang w:val="en-CA"/>
        </w:rPr>
      </w:pPr>
      <w:r w:rsidRPr="00767027">
        <w:rPr>
          <w:rFonts w:ascii="Arial" w:hAnsi="Arial" w:cs="Arial"/>
          <w:sz w:val="20"/>
          <w:szCs w:val="20"/>
          <w:lang w:val="en-CA"/>
        </w:rPr>
        <w:t xml:space="preserve">_________ </w:t>
      </w:r>
      <w:r w:rsidR="27B5F187" w:rsidRPr="00767027">
        <w:rPr>
          <w:rFonts w:ascii="Arial" w:hAnsi="Arial" w:cs="Arial"/>
          <w:sz w:val="20"/>
          <w:szCs w:val="20"/>
          <w:lang w:val="en-CA"/>
        </w:rPr>
        <w:t xml:space="preserve">Your street </w:t>
      </w:r>
      <w:proofErr w:type="gramStart"/>
      <w:r w:rsidR="27B5F187" w:rsidRPr="00767027">
        <w:rPr>
          <w:rFonts w:ascii="Arial" w:hAnsi="Arial" w:cs="Arial"/>
          <w:sz w:val="20"/>
          <w:szCs w:val="20"/>
          <w:lang w:val="en-CA"/>
        </w:rPr>
        <w:t>address</w:t>
      </w:r>
      <w:proofErr w:type="gramEnd"/>
    </w:p>
    <w:p w14:paraId="51F29F9F" w14:textId="633FB360" w:rsidR="685360D4" w:rsidRPr="00767027" w:rsidRDefault="685360D4" w:rsidP="5A465DE1">
      <w:pPr>
        <w:jc w:val="both"/>
        <w:rPr>
          <w:rFonts w:ascii="Arial" w:hAnsi="Arial" w:cs="Arial"/>
          <w:sz w:val="20"/>
          <w:szCs w:val="20"/>
          <w:lang w:val="en-CA"/>
        </w:rPr>
      </w:pPr>
      <w:r w:rsidRPr="00767027">
        <w:rPr>
          <w:rFonts w:ascii="Arial" w:hAnsi="Arial" w:cs="Arial"/>
          <w:sz w:val="20"/>
          <w:szCs w:val="20"/>
          <w:lang w:val="en-CA"/>
        </w:rPr>
        <w:t xml:space="preserve">_________ </w:t>
      </w:r>
      <w:r w:rsidR="27B5F187" w:rsidRPr="00767027">
        <w:rPr>
          <w:rFonts w:ascii="Arial" w:hAnsi="Arial" w:cs="Arial"/>
          <w:sz w:val="20"/>
          <w:szCs w:val="20"/>
          <w:lang w:val="en-CA"/>
        </w:rPr>
        <w:t>Your city, province</w:t>
      </w:r>
      <w:r w:rsidRPr="00767027">
        <w:rPr>
          <w:rFonts w:ascii="Arial" w:hAnsi="Arial" w:cs="Arial"/>
          <w:sz w:val="20"/>
          <w:szCs w:val="20"/>
        </w:rPr>
        <w:tab/>
      </w:r>
      <w:r w:rsidR="27B5F187" w:rsidRPr="00767027">
        <w:rPr>
          <w:rFonts w:ascii="Arial" w:hAnsi="Arial" w:cs="Arial"/>
          <w:sz w:val="20"/>
          <w:szCs w:val="20"/>
          <w:lang w:val="en-CA"/>
        </w:rPr>
        <w:t>Your postal code</w:t>
      </w:r>
    </w:p>
    <w:p w14:paraId="1EDF2C5F" w14:textId="3540A07F" w:rsidR="536176C4" w:rsidRPr="00767027" w:rsidRDefault="536176C4" w:rsidP="5A465DE1">
      <w:pPr>
        <w:jc w:val="both"/>
        <w:rPr>
          <w:rFonts w:ascii="Arial" w:hAnsi="Arial" w:cs="Arial"/>
          <w:sz w:val="20"/>
          <w:szCs w:val="20"/>
          <w:lang w:val="en-CA"/>
        </w:rPr>
      </w:pPr>
      <w:r w:rsidRPr="00767027">
        <w:rPr>
          <w:rFonts w:ascii="Arial" w:hAnsi="Arial" w:cs="Arial"/>
          <w:sz w:val="20"/>
          <w:szCs w:val="20"/>
          <w:lang w:val="en-CA"/>
        </w:rPr>
        <w:t xml:space="preserve">_________ </w:t>
      </w:r>
      <w:r w:rsidR="27B5F187" w:rsidRPr="00767027">
        <w:rPr>
          <w:rFonts w:ascii="Arial" w:hAnsi="Arial" w:cs="Arial"/>
          <w:sz w:val="20"/>
          <w:szCs w:val="20"/>
          <w:lang w:val="en-CA"/>
        </w:rPr>
        <w:t>Your email and/or phone number (optional)</w:t>
      </w:r>
    </w:p>
    <w:p w14:paraId="3C16CBA1" w14:textId="36EC859E" w:rsidR="5A465DE1" w:rsidRPr="00767027" w:rsidRDefault="5A465DE1" w:rsidP="5A465DE1">
      <w:pPr>
        <w:jc w:val="both"/>
        <w:rPr>
          <w:rFonts w:ascii="Arial" w:hAnsi="Arial" w:cs="Arial"/>
          <w:sz w:val="20"/>
          <w:szCs w:val="20"/>
          <w:lang w:val="en-CA"/>
        </w:rPr>
      </w:pPr>
    </w:p>
    <w:p w14:paraId="3F0BFF44" w14:textId="3F31096B" w:rsidR="2C895B2C" w:rsidRPr="00767027" w:rsidRDefault="2C895B2C" w:rsidP="5A465DE1">
      <w:pPr>
        <w:jc w:val="both"/>
        <w:rPr>
          <w:rFonts w:ascii="Arial" w:hAnsi="Arial" w:cs="Arial"/>
          <w:sz w:val="20"/>
          <w:szCs w:val="20"/>
          <w:lang w:val="en-CA"/>
        </w:rPr>
      </w:pPr>
      <w:r w:rsidRPr="00767027">
        <w:rPr>
          <w:rFonts w:ascii="Arial" w:hAnsi="Arial" w:cs="Arial"/>
          <w:sz w:val="20"/>
          <w:szCs w:val="20"/>
          <w:lang w:val="en-CA"/>
        </w:rPr>
        <w:t>_________ Today’s date</w:t>
      </w:r>
    </w:p>
    <w:p w14:paraId="3CE6452C" w14:textId="7E784E03" w:rsidR="5A465DE1" w:rsidRPr="00767027" w:rsidRDefault="5A465DE1" w:rsidP="5A465DE1">
      <w:pPr>
        <w:jc w:val="both"/>
        <w:rPr>
          <w:rFonts w:ascii="Arial" w:hAnsi="Arial" w:cs="Arial"/>
          <w:sz w:val="20"/>
          <w:szCs w:val="20"/>
          <w:lang w:val="en-CA"/>
        </w:rPr>
      </w:pPr>
    </w:p>
    <w:p w14:paraId="04F0B6BE" w14:textId="060ED365" w:rsidR="27B5F187" w:rsidRPr="00767027" w:rsidRDefault="27B5F187" w:rsidP="5A465DE1">
      <w:pPr>
        <w:jc w:val="both"/>
        <w:rPr>
          <w:rFonts w:ascii="Arial" w:hAnsi="Arial" w:cs="Arial"/>
          <w:sz w:val="20"/>
          <w:szCs w:val="20"/>
          <w:lang w:val="en-CA"/>
        </w:rPr>
      </w:pPr>
      <w:r w:rsidRPr="00767027">
        <w:rPr>
          <w:rFonts w:ascii="Arial" w:hAnsi="Arial" w:cs="Arial"/>
          <w:sz w:val="20"/>
          <w:szCs w:val="20"/>
          <w:lang w:val="en-CA"/>
        </w:rPr>
        <w:t xml:space="preserve">Councillor ______ </w:t>
      </w:r>
      <w:r w:rsidR="00681733" w:rsidRPr="00767027">
        <w:rPr>
          <w:rFonts w:ascii="Arial" w:hAnsi="Arial" w:cs="Arial"/>
          <w:sz w:val="20"/>
          <w:szCs w:val="20"/>
          <w:lang w:val="en-CA"/>
        </w:rPr>
        <w:t>[</w:t>
      </w:r>
      <w:r w:rsidRPr="00767027">
        <w:rPr>
          <w:rFonts w:ascii="Arial" w:hAnsi="Arial" w:cs="Arial"/>
          <w:sz w:val="20"/>
          <w:szCs w:val="20"/>
          <w:lang w:val="en-CA"/>
        </w:rPr>
        <w:t>insert</w:t>
      </w:r>
      <w:r w:rsidR="00681733" w:rsidRPr="00767027">
        <w:rPr>
          <w:rFonts w:ascii="Arial" w:hAnsi="Arial" w:cs="Arial"/>
          <w:sz w:val="20"/>
          <w:szCs w:val="20"/>
          <w:lang w:val="en-CA"/>
        </w:rPr>
        <w:t xml:space="preserve"> their</w:t>
      </w:r>
      <w:r w:rsidRPr="00767027">
        <w:rPr>
          <w:rFonts w:ascii="Arial" w:hAnsi="Arial" w:cs="Arial"/>
          <w:sz w:val="20"/>
          <w:szCs w:val="20"/>
          <w:lang w:val="en-CA"/>
        </w:rPr>
        <w:t xml:space="preserve"> full name</w:t>
      </w:r>
      <w:r w:rsidR="00681733" w:rsidRPr="00767027">
        <w:rPr>
          <w:rFonts w:ascii="Arial" w:hAnsi="Arial" w:cs="Arial"/>
          <w:sz w:val="20"/>
          <w:szCs w:val="20"/>
          <w:lang w:val="en-CA"/>
        </w:rPr>
        <w:t>]</w:t>
      </w:r>
    </w:p>
    <w:p w14:paraId="6B8EE571" w14:textId="45F08548" w:rsidR="7944907A" w:rsidRPr="00767027" w:rsidRDefault="7944907A" w:rsidP="5A465DE1">
      <w:pPr>
        <w:jc w:val="both"/>
        <w:rPr>
          <w:rFonts w:ascii="Arial" w:hAnsi="Arial" w:cs="Arial"/>
          <w:sz w:val="20"/>
          <w:szCs w:val="20"/>
          <w:lang w:val="en-CA"/>
        </w:rPr>
      </w:pPr>
      <w:r w:rsidRPr="00767027">
        <w:rPr>
          <w:rFonts w:ascii="Arial" w:hAnsi="Arial" w:cs="Arial"/>
          <w:sz w:val="20"/>
          <w:szCs w:val="20"/>
          <w:lang w:val="en-CA"/>
        </w:rPr>
        <w:t>110 Laurier Avenue West</w:t>
      </w:r>
    </w:p>
    <w:p w14:paraId="06BAB9BA" w14:textId="74A3C6AF" w:rsidR="7944907A" w:rsidRPr="00767027" w:rsidRDefault="7944907A" w:rsidP="5A465DE1">
      <w:pPr>
        <w:jc w:val="both"/>
        <w:rPr>
          <w:rFonts w:ascii="Arial" w:hAnsi="Arial" w:cs="Arial"/>
          <w:sz w:val="20"/>
          <w:szCs w:val="20"/>
          <w:lang w:val="en-CA"/>
        </w:rPr>
      </w:pPr>
      <w:r w:rsidRPr="00767027">
        <w:rPr>
          <w:rFonts w:ascii="Arial" w:hAnsi="Arial" w:cs="Arial"/>
          <w:sz w:val="20"/>
          <w:szCs w:val="20"/>
          <w:lang w:val="en-CA"/>
        </w:rPr>
        <w:t>Ottawa, ON K1P 1J1</w:t>
      </w:r>
    </w:p>
    <w:p w14:paraId="10216307" w14:textId="77777777" w:rsidR="0085237A" w:rsidRPr="00767027" w:rsidRDefault="0085237A" w:rsidP="5A465DE1">
      <w:pPr>
        <w:jc w:val="both"/>
        <w:rPr>
          <w:rFonts w:ascii="Arial" w:hAnsi="Arial" w:cs="Arial"/>
          <w:sz w:val="20"/>
          <w:szCs w:val="20"/>
          <w:lang w:val="en-CA"/>
        </w:rPr>
      </w:pPr>
    </w:p>
    <w:p w14:paraId="280D9EA7" w14:textId="630EB16A" w:rsidR="0085237A" w:rsidRPr="00767027" w:rsidRDefault="0085237A" w:rsidP="5A465DE1">
      <w:pPr>
        <w:jc w:val="both"/>
        <w:rPr>
          <w:rFonts w:ascii="Arial" w:hAnsi="Arial" w:cs="Arial"/>
          <w:b/>
          <w:bCs/>
          <w:sz w:val="20"/>
          <w:szCs w:val="20"/>
          <w:u w:val="single"/>
          <w:lang w:val="en-CA"/>
        </w:rPr>
      </w:pPr>
      <w:r w:rsidRPr="00767027">
        <w:rPr>
          <w:rFonts w:ascii="Arial" w:hAnsi="Arial" w:cs="Arial"/>
          <w:b/>
          <w:bCs/>
          <w:sz w:val="20"/>
          <w:szCs w:val="20"/>
          <w:u w:val="single"/>
          <w:lang w:val="en-CA"/>
        </w:rPr>
        <w:t>Re: Updating the city’s procurement policies to achieve better outcomes</w:t>
      </w:r>
    </w:p>
    <w:p w14:paraId="584B1DFC" w14:textId="5729D25B" w:rsidR="5A465DE1" w:rsidRPr="00767027" w:rsidRDefault="5A465DE1" w:rsidP="5A465DE1">
      <w:pPr>
        <w:jc w:val="both"/>
        <w:rPr>
          <w:rFonts w:ascii="Arial" w:hAnsi="Arial" w:cs="Arial"/>
          <w:b/>
          <w:bCs/>
          <w:sz w:val="20"/>
          <w:szCs w:val="20"/>
          <w:lang w:val="en-CA"/>
        </w:rPr>
      </w:pPr>
    </w:p>
    <w:p w14:paraId="10144FCA" w14:textId="681B0B44" w:rsidR="2654DEDB" w:rsidRPr="00767027" w:rsidRDefault="2654DEDB" w:rsidP="5A465DE1">
      <w:pPr>
        <w:jc w:val="both"/>
        <w:rPr>
          <w:rFonts w:ascii="Arial" w:hAnsi="Arial" w:cs="Arial"/>
          <w:b/>
          <w:bCs/>
          <w:sz w:val="20"/>
          <w:szCs w:val="20"/>
          <w:lang w:val="en-CA"/>
        </w:rPr>
      </w:pPr>
      <w:r w:rsidRPr="00767027">
        <w:rPr>
          <w:rFonts w:ascii="Arial" w:hAnsi="Arial" w:cs="Arial"/>
          <w:sz w:val="20"/>
          <w:szCs w:val="20"/>
          <w:lang w:val="en-CA"/>
        </w:rPr>
        <w:t xml:space="preserve">Dear Councillor _______ </w:t>
      </w:r>
      <w:r w:rsidR="00681733" w:rsidRPr="00767027">
        <w:rPr>
          <w:rFonts w:ascii="Arial" w:hAnsi="Arial" w:cs="Arial"/>
          <w:sz w:val="20"/>
          <w:szCs w:val="20"/>
          <w:lang w:val="en-CA"/>
        </w:rPr>
        <w:t>[i</w:t>
      </w:r>
      <w:r w:rsidRPr="00767027">
        <w:rPr>
          <w:rFonts w:ascii="Arial" w:hAnsi="Arial" w:cs="Arial"/>
          <w:sz w:val="20"/>
          <w:szCs w:val="20"/>
          <w:lang w:val="en-CA"/>
        </w:rPr>
        <w:t xml:space="preserve">nsert </w:t>
      </w:r>
      <w:r w:rsidR="000948C3" w:rsidRPr="00767027">
        <w:rPr>
          <w:rFonts w:ascii="Arial" w:hAnsi="Arial" w:cs="Arial"/>
          <w:sz w:val="20"/>
          <w:szCs w:val="20"/>
          <w:lang w:val="en-CA"/>
        </w:rPr>
        <w:t xml:space="preserve">their </w:t>
      </w:r>
      <w:r w:rsidRPr="00767027">
        <w:rPr>
          <w:rFonts w:ascii="Arial" w:hAnsi="Arial" w:cs="Arial"/>
          <w:sz w:val="20"/>
          <w:szCs w:val="20"/>
          <w:lang w:val="en-CA"/>
        </w:rPr>
        <w:t>last name</w:t>
      </w:r>
      <w:r w:rsidR="00681733" w:rsidRPr="00767027">
        <w:rPr>
          <w:rFonts w:ascii="Arial" w:hAnsi="Arial" w:cs="Arial"/>
          <w:sz w:val="20"/>
          <w:szCs w:val="20"/>
          <w:lang w:val="en-CA"/>
        </w:rPr>
        <w:t>]</w:t>
      </w:r>
      <w:r w:rsidRPr="00767027">
        <w:rPr>
          <w:rFonts w:ascii="Arial" w:hAnsi="Arial" w:cs="Arial"/>
          <w:sz w:val="20"/>
          <w:szCs w:val="20"/>
          <w:lang w:val="en-CA"/>
        </w:rPr>
        <w:t>,</w:t>
      </w:r>
    </w:p>
    <w:p w14:paraId="7B34D591" w14:textId="0AF42449" w:rsidR="5A465DE1" w:rsidRPr="00767027" w:rsidRDefault="5A465DE1" w:rsidP="5A465DE1">
      <w:pPr>
        <w:jc w:val="both"/>
        <w:rPr>
          <w:rFonts w:ascii="Arial" w:hAnsi="Arial" w:cs="Arial"/>
          <w:sz w:val="20"/>
          <w:szCs w:val="20"/>
          <w:lang w:val="en-CA"/>
        </w:rPr>
      </w:pPr>
    </w:p>
    <w:p w14:paraId="56306DBA" w14:textId="26796F82" w:rsidR="000F248A" w:rsidRPr="00767027" w:rsidRDefault="000F248A" w:rsidP="000F248A">
      <w:pPr>
        <w:jc w:val="both"/>
        <w:rPr>
          <w:rFonts w:ascii="Arial" w:hAnsi="Arial" w:cs="Arial"/>
          <w:sz w:val="20"/>
          <w:szCs w:val="20"/>
          <w:lang w:val="en-CA"/>
        </w:rPr>
      </w:pPr>
      <w:r w:rsidRPr="00767027">
        <w:rPr>
          <w:rFonts w:ascii="Arial" w:hAnsi="Arial" w:cs="Arial"/>
          <w:sz w:val="20"/>
          <w:szCs w:val="20"/>
          <w:lang w:val="en-CA"/>
        </w:rPr>
        <w:t xml:space="preserve">Ottawa’s procurement policies define our city. Municipal procurement influences the design of buildings like our community centres, our parks, and our libraries; it determines the quality and effectiveness of critical infrastructure like our transit systems, roads, and sidewalks. When the people of Ottawa interact with our city’s buildings and infrastructure, they are interacting with the city’s procurement processes. </w:t>
      </w:r>
    </w:p>
    <w:p w14:paraId="1AEE68BE" w14:textId="77777777" w:rsidR="000F248A" w:rsidRPr="00767027" w:rsidRDefault="000F248A" w:rsidP="000F248A">
      <w:pPr>
        <w:jc w:val="both"/>
        <w:rPr>
          <w:rFonts w:ascii="Arial" w:hAnsi="Arial" w:cs="Arial"/>
          <w:sz w:val="20"/>
          <w:szCs w:val="20"/>
          <w:lang w:val="en-CA"/>
        </w:rPr>
      </w:pPr>
    </w:p>
    <w:p w14:paraId="4AA9C4E3" w14:textId="79F63458" w:rsidR="000948C3" w:rsidRPr="00767027" w:rsidRDefault="000948C3" w:rsidP="5A465DE1">
      <w:pPr>
        <w:spacing w:line="259" w:lineRule="auto"/>
        <w:jc w:val="both"/>
        <w:rPr>
          <w:rFonts w:ascii="Arial" w:hAnsi="Arial" w:cs="Arial"/>
          <w:i/>
          <w:sz w:val="20"/>
          <w:szCs w:val="20"/>
          <w:lang w:val="en-CA"/>
        </w:rPr>
      </w:pPr>
      <w:r w:rsidRPr="3D0F9FA7">
        <w:rPr>
          <w:rFonts w:ascii="Arial" w:hAnsi="Arial" w:cs="Arial"/>
          <w:i/>
          <w:sz w:val="20"/>
          <w:szCs w:val="20"/>
          <w:lang w:val="en-CA"/>
        </w:rPr>
        <w:t>[</w:t>
      </w:r>
      <w:r w:rsidR="0059318A" w:rsidRPr="3D0F9FA7">
        <w:rPr>
          <w:rFonts w:ascii="Arial" w:hAnsi="Arial" w:cs="Arial"/>
          <w:i/>
          <w:sz w:val="20"/>
          <w:szCs w:val="20"/>
          <w:lang w:val="en-CA"/>
        </w:rPr>
        <w:t>Optional - i</w:t>
      </w:r>
      <w:r w:rsidRPr="3D0F9FA7">
        <w:rPr>
          <w:rFonts w:ascii="Arial" w:hAnsi="Arial" w:cs="Arial"/>
          <w:i/>
          <w:sz w:val="20"/>
          <w:szCs w:val="20"/>
          <w:lang w:val="en-CA"/>
        </w:rPr>
        <w:t>nsert an example of</w:t>
      </w:r>
      <w:r w:rsidR="00262C2D" w:rsidRPr="3D0F9FA7">
        <w:rPr>
          <w:rFonts w:ascii="Arial" w:hAnsi="Arial" w:cs="Arial"/>
          <w:i/>
          <w:sz w:val="20"/>
          <w:szCs w:val="20"/>
          <w:lang w:val="en-CA"/>
        </w:rPr>
        <w:t xml:space="preserve"> a building or city infrastructure you cherish in the city</w:t>
      </w:r>
      <w:r w:rsidRPr="3D0F9FA7">
        <w:rPr>
          <w:rFonts w:ascii="Arial" w:hAnsi="Arial" w:cs="Arial"/>
          <w:i/>
          <w:sz w:val="20"/>
          <w:szCs w:val="20"/>
          <w:lang w:val="en-CA"/>
        </w:rPr>
        <w:t>]</w:t>
      </w:r>
    </w:p>
    <w:p w14:paraId="22317F14" w14:textId="77777777" w:rsidR="000948C3" w:rsidRPr="00767027" w:rsidRDefault="000948C3" w:rsidP="5A465DE1">
      <w:pPr>
        <w:spacing w:line="259" w:lineRule="auto"/>
        <w:jc w:val="both"/>
        <w:rPr>
          <w:rFonts w:ascii="Arial" w:hAnsi="Arial" w:cs="Arial"/>
          <w:sz w:val="20"/>
          <w:szCs w:val="20"/>
          <w:lang w:val="en-CA"/>
        </w:rPr>
      </w:pPr>
    </w:p>
    <w:p w14:paraId="551909BB" w14:textId="3CD12D61" w:rsidR="000F248A" w:rsidRPr="00767027" w:rsidRDefault="00416BD5" w:rsidP="5A465DE1">
      <w:pPr>
        <w:spacing w:line="259" w:lineRule="auto"/>
        <w:jc w:val="both"/>
        <w:rPr>
          <w:rFonts w:ascii="Arial" w:hAnsi="Arial" w:cs="Arial"/>
          <w:sz w:val="20"/>
          <w:szCs w:val="20"/>
          <w:lang w:val="en-CA"/>
        </w:rPr>
      </w:pPr>
      <w:r>
        <w:rPr>
          <w:rFonts w:ascii="Arial" w:hAnsi="Arial" w:cs="Arial"/>
          <w:sz w:val="20"/>
          <w:szCs w:val="20"/>
          <w:lang w:val="en-CA"/>
        </w:rPr>
        <w:t xml:space="preserve">The city of Ottawa spends </w:t>
      </w:r>
      <w:r w:rsidR="0016389B">
        <w:rPr>
          <w:rFonts w:ascii="Arial" w:hAnsi="Arial" w:cs="Arial"/>
          <w:sz w:val="20"/>
          <w:szCs w:val="20"/>
          <w:lang w:val="en-CA"/>
        </w:rPr>
        <w:t>approximately</w:t>
      </w:r>
      <w:r>
        <w:rPr>
          <w:rFonts w:ascii="Arial" w:hAnsi="Arial" w:cs="Arial"/>
          <w:sz w:val="20"/>
          <w:szCs w:val="20"/>
          <w:lang w:val="en-CA"/>
        </w:rPr>
        <w:t xml:space="preserve"> $1 billion annually on </w:t>
      </w:r>
      <w:r w:rsidR="00A145E6">
        <w:rPr>
          <w:rFonts w:ascii="Arial" w:hAnsi="Arial" w:cs="Arial"/>
          <w:sz w:val="20"/>
          <w:szCs w:val="20"/>
          <w:lang w:val="en-CA"/>
        </w:rPr>
        <w:t xml:space="preserve">goods, services and construction. However, I am concerned that this money is not always spent as effectively as possible. </w:t>
      </w:r>
      <w:r w:rsidR="000F248A" w:rsidRPr="00767027">
        <w:rPr>
          <w:rFonts w:ascii="Arial" w:hAnsi="Arial" w:cs="Arial"/>
          <w:sz w:val="20"/>
          <w:szCs w:val="20"/>
          <w:lang w:val="en-CA"/>
        </w:rPr>
        <w:t>Today’s procurement processes prioritize proposals by cost. The City of Ottawa assumes that a low</w:t>
      </w:r>
      <w:r w:rsidR="00E60060" w:rsidRPr="00767027">
        <w:rPr>
          <w:rFonts w:ascii="Arial" w:hAnsi="Arial" w:cs="Arial"/>
          <w:sz w:val="20"/>
          <w:szCs w:val="20"/>
          <w:lang w:val="en-CA"/>
        </w:rPr>
        <w:t>-</w:t>
      </w:r>
      <w:r w:rsidR="000F248A" w:rsidRPr="00767027">
        <w:rPr>
          <w:rFonts w:ascii="Arial" w:hAnsi="Arial" w:cs="Arial"/>
          <w:sz w:val="20"/>
          <w:szCs w:val="20"/>
          <w:lang w:val="en-CA"/>
        </w:rPr>
        <w:t xml:space="preserve">price tag on a project will mean cost savings for the taxpayer and a better deal for the city. </w:t>
      </w:r>
      <w:proofErr w:type="gramStart"/>
      <w:r w:rsidR="000F248A" w:rsidRPr="00767027">
        <w:rPr>
          <w:rFonts w:ascii="Arial" w:hAnsi="Arial" w:cs="Arial"/>
          <w:sz w:val="20"/>
          <w:szCs w:val="20"/>
          <w:lang w:val="en-CA"/>
        </w:rPr>
        <w:t>In reality, this</w:t>
      </w:r>
      <w:proofErr w:type="gramEnd"/>
      <w:r w:rsidR="000F248A" w:rsidRPr="00767027">
        <w:rPr>
          <w:rFonts w:ascii="Arial" w:hAnsi="Arial" w:cs="Arial"/>
          <w:sz w:val="20"/>
          <w:szCs w:val="20"/>
          <w:lang w:val="en-CA"/>
        </w:rPr>
        <w:t xml:space="preserve"> results in lower-quality infrastructure with greater repair and maintenance needs over time.</w:t>
      </w:r>
    </w:p>
    <w:p w14:paraId="0599E055" w14:textId="77777777" w:rsidR="00681733" w:rsidRPr="00767027" w:rsidRDefault="00681733" w:rsidP="5A465DE1">
      <w:pPr>
        <w:spacing w:line="259" w:lineRule="auto"/>
        <w:jc w:val="both"/>
        <w:rPr>
          <w:rFonts w:ascii="Arial" w:hAnsi="Arial" w:cs="Arial"/>
          <w:sz w:val="20"/>
          <w:szCs w:val="20"/>
          <w:lang w:val="en-CA"/>
        </w:rPr>
      </w:pPr>
    </w:p>
    <w:p w14:paraId="71185C3A" w14:textId="14F7A771" w:rsidR="006F24D2" w:rsidRPr="00767027" w:rsidRDefault="00E8509B" w:rsidP="006F24D2">
      <w:pPr>
        <w:jc w:val="both"/>
        <w:rPr>
          <w:rFonts w:ascii="Arial" w:hAnsi="Arial" w:cs="Arial"/>
          <w:sz w:val="20"/>
          <w:szCs w:val="20"/>
          <w:lang w:val="en-CA"/>
        </w:rPr>
      </w:pPr>
      <w:r w:rsidRPr="00767027">
        <w:rPr>
          <w:rFonts w:ascii="Arial" w:hAnsi="Arial" w:cs="Arial"/>
          <w:sz w:val="20"/>
          <w:szCs w:val="20"/>
          <w:lang w:val="en-CA"/>
        </w:rPr>
        <w:t>I am one of many Ottawa citizens who knows that the procurement process is broken, with projects like the O-Train LRT highlighting the gaps and failures in the existing system. But beyond this, people are tired of the bland architecture and uninspiring infrastructure that has become increasingly common in our city.</w:t>
      </w:r>
      <w:r w:rsidR="006F24D2" w:rsidRPr="00767027">
        <w:rPr>
          <w:rFonts w:ascii="Arial" w:hAnsi="Arial" w:cs="Arial"/>
          <w:sz w:val="20"/>
          <w:szCs w:val="20"/>
          <w:lang w:val="en-CA"/>
        </w:rPr>
        <w:t xml:space="preserve"> Citizens want a world class city with beautiful buildings, parks, and pathways. They deserve world class procurement processes that will make this vision a reality. </w:t>
      </w:r>
    </w:p>
    <w:p w14:paraId="4483005D" w14:textId="4E97146E" w:rsidR="00681733" w:rsidRPr="00767027" w:rsidRDefault="00681733" w:rsidP="5A465DE1">
      <w:pPr>
        <w:spacing w:line="259" w:lineRule="auto"/>
        <w:jc w:val="both"/>
        <w:rPr>
          <w:rFonts w:ascii="Arial" w:eastAsia="Calibri" w:hAnsi="Arial" w:cs="Arial"/>
          <w:sz w:val="20"/>
          <w:szCs w:val="20"/>
          <w:lang w:val="en-CA"/>
        </w:rPr>
      </w:pPr>
    </w:p>
    <w:p w14:paraId="2B8E9545" w14:textId="5035A1B3" w:rsidR="00EB3198" w:rsidRPr="00767027" w:rsidRDefault="001E6F2C" w:rsidP="00A15861">
      <w:pPr>
        <w:spacing w:line="259" w:lineRule="auto"/>
        <w:jc w:val="both"/>
        <w:rPr>
          <w:rFonts w:ascii="Arial" w:hAnsi="Arial" w:cs="Arial"/>
          <w:sz w:val="20"/>
          <w:szCs w:val="20"/>
          <w:lang w:val="en-CA"/>
        </w:rPr>
      </w:pPr>
      <w:r>
        <w:rPr>
          <w:rFonts w:ascii="Arial" w:eastAsia="Calibri" w:hAnsi="Arial" w:cs="Arial"/>
          <w:sz w:val="20"/>
          <w:szCs w:val="20"/>
          <w:lang w:val="en-CA"/>
        </w:rPr>
        <w:t>It's time for the city of Ottawa</w:t>
      </w:r>
      <w:r w:rsidR="00384A26">
        <w:rPr>
          <w:rFonts w:ascii="Arial" w:eastAsia="Calibri" w:hAnsi="Arial" w:cs="Arial"/>
          <w:sz w:val="20"/>
          <w:szCs w:val="20"/>
          <w:lang w:val="en-CA"/>
        </w:rPr>
        <w:t xml:space="preserve"> to follow the </w:t>
      </w:r>
      <w:r w:rsidR="00213302" w:rsidRPr="00767027">
        <w:rPr>
          <w:rFonts w:ascii="Arial" w:hAnsi="Arial" w:cs="Arial"/>
          <w:sz w:val="20"/>
          <w:szCs w:val="20"/>
          <w:lang w:val="en-CA"/>
        </w:rPr>
        <w:t xml:space="preserve">examples of Edmonton, Calgary, and Montreal on </w:t>
      </w:r>
      <w:r w:rsidR="000F248A" w:rsidRPr="00767027">
        <w:rPr>
          <w:rFonts w:ascii="Arial" w:hAnsi="Arial" w:cs="Arial"/>
          <w:sz w:val="20"/>
          <w:szCs w:val="20"/>
          <w:lang w:val="en-CA"/>
        </w:rPr>
        <w:t xml:space="preserve">how procurement reform can lead to healthier, vibrant, sustainable, and inclusive cities. </w:t>
      </w:r>
      <w:r w:rsidR="00EB3198">
        <w:rPr>
          <w:rFonts w:ascii="Arial" w:hAnsi="Arial" w:cs="Arial"/>
          <w:sz w:val="20"/>
          <w:szCs w:val="20"/>
          <w:lang w:val="en-CA"/>
        </w:rPr>
        <w:t>Many of the</w:t>
      </w:r>
      <w:r w:rsidR="002E7799">
        <w:rPr>
          <w:rFonts w:ascii="Arial" w:hAnsi="Arial" w:cs="Arial"/>
          <w:sz w:val="20"/>
          <w:szCs w:val="20"/>
          <w:lang w:val="en-CA"/>
        </w:rPr>
        <w:t xml:space="preserve"> measures outlined </w:t>
      </w:r>
      <w:r w:rsidR="00EB3198">
        <w:rPr>
          <w:rFonts w:ascii="Arial" w:hAnsi="Arial" w:cs="Arial"/>
          <w:sz w:val="20"/>
          <w:szCs w:val="20"/>
          <w:lang w:val="en-CA"/>
        </w:rPr>
        <w:t xml:space="preserve">below have already been implemented by cities across Canada. It’s not too late for Ottawa to join them: </w:t>
      </w:r>
    </w:p>
    <w:p w14:paraId="08B32AD4" w14:textId="77777777" w:rsidR="000F248A" w:rsidRPr="00767027" w:rsidRDefault="000F248A" w:rsidP="00A15861">
      <w:pPr>
        <w:spacing w:line="259" w:lineRule="auto"/>
        <w:jc w:val="both"/>
        <w:rPr>
          <w:rFonts w:ascii="Arial" w:hAnsi="Arial" w:cs="Arial"/>
          <w:sz w:val="20"/>
          <w:szCs w:val="20"/>
          <w:lang w:val="en-CA"/>
        </w:rPr>
      </w:pPr>
    </w:p>
    <w:p w14:paraId="5C7ECD72" w14:textId="77777777" w:rsidR="000F248A" w:rsidRPr="00767027" w:rsidRDefault="000F248A" w:rsidP="000F248A">
      <w:pPr>
        <w:pStyle w:val="ListParagraph"/>
        <w:jc w:val="both"/>
        <w:rPr>
          <w:rFonts w:ascii="Arial" w:eastAsia="Calibri" w:hAnsi="Arial" w:cs="Arial"/>
          <w:sz w:val="20"/>
          <w:szCs w:val="20"/>
          <w:lang w:val="en-CA"/>
        </w:rPr>
      </w:pPr>
      <w:r w:rsidRPr="00767027">
        <w:rPr>
          <w:rFonts w:ascii="Arial" w:eastAsia="Calibri" w:hAnsi="Arial" w:cs="Arial"/>
          <w:b/>
          <w:bCs/>
          <w:sz w:val="20"/>
          <w:szCs w:val="20"/>
          <w:lang w:val="en-CA"/>
        </w:rPr>
        <w:t xml:space="preserve">The City of Ottawa must adopt a Qualifications-Based Selection (QBS) process </w:t>
      </w:r>
      <w:r w:rsidRPr="00767027">
        <w:rPr>
          <w:rFonts w:ascii="Arial" w:eastAsia="Calibri" w:hAnsi="Arial" w:cs="Arial"/>
          <w:sz w:val="20"/>
          <w:szCs w:val="20"/>
          <w:lang w:val="en-CA"/>
        </w:rPr>
        <w:t xml:space="preserve">that bases procurement decision-making criteria on qualifications such as knowledge, skill, previous experience on similar projects, the overall quality of the approach, and ideas being presented for the project. </w:t>
      </w:r>
    </w:p>
    <w:p w14:paraId="079C84BB" w14:textId="77777777" w:rsidR="000F248A" w:rsidRPr="00767027" w:rsidRDefault="000F248A" w:rsidP="000F248A">
      <w:pPr>
        <w:pStyle w:val="ListParagraph"/>
        <w:jc w:val="both"/>
        <w:rPr>
          <w:rFonts w:ascii="Arial" w:eastAsia="Calibri" w:hAnsi="Arial" w:cs="Arial"/>
          <w:sz w:val="20"/>
          <w:szCs w:val="20"/>
          <w:lang w:val="en-CA"/>
        </w:rPr>
      </w:pPr>
    </w:p>
    <w:p w14:paraId="1A9CA625" w14:textId="0728BF77" w:rsidR="000F248A" w:rsidRPr="00767027" w:rsidRDefault="000F248A" w:rsidP="000F248A">
      <w:pPr>
        <w:pStyle w:val="ListParagraph"/>
        <w:jc w:val="both"/>
        <w:rPr>
          <w:rFonts w:ascii="Arial" w:eastAsia="Calibri" w:hAnsi="Arial" w:cs="Arial"/>
          <w:sz w:val="20"/>
          <w:szCs w:val="20"/>
          <w:lang w:val="en-CA"/>
        </w:rPr>
      </w:pPr>
      <w:r w:rsidRPr="00767027">
        <w:rPr>
          <w:rFonts w:ascii="Arial" w:eastAsia="Calibri" w:hAnsi="Arial" w:cs="Arial"/>
          <w:b/>
          <w:sz w:val="20"/>
          <w:szCs w:val="20"/>
          <w:lang w:val="en-CA"/>
        </w:rPr>
        <w:lastRenderedPageBreak/>
        <w:t>The City of Ottawa should adopt a two-phased submission and evaluation process</w:t>
      </w:r>
      <w:r w:rsidRPr="00767027">
        <w:rPr>
          <w:rFonts w:ascii="Arial" w:eastAsia="Calibri" w:hAnsi="Arial" w:cs="Arial"/>
          <w:sz w:val="20"/>
          <w:szCs w:val="20"/>
          <w:lang w:val="en-CA"/>
        </w:rPr>
        <w:t xml:space="preserve"> like the process adopted by the City of Edmonton. Phase one, or the qualifying phase, is used to identify a shortlist of architects capable of completing the project. Phase two is a more focused procurement process for shortlisted architects. The process has proven to limit the upfront work associated with proposal writing, creating a more accessible procurement process for smaller firms. This process may also involve design competitions to foster creative approaches to projects and encourage firms of all sizes to participate in the procurement process. </w:t>
      </w:r>
    </w:p>
    <w:p w14:paraId="069E935D" w14:textId="77777777" w:rsidR="000F248A" w:rsidRPr="00767027" w:rsidRDefault="000F248A" w:rsidP="000F248A">
      <w:pPr>
        <w:jc w:val="both"/>
        <w:rPr>
          <w:rFonts w:ascii="Arial" w:eastAsia="Calibri" w:hAnsi="Arial" w:cs="Arial"/>
          <w:sz w:val="20"/>
          <w:szCs w:val="20"/>
          <w:lang w:val="en-CA"/>
        </w:rPr>
      </w:pPr>
    </w:p>
    <w:p w14:paraId="0C8819ED" w14:textId="67455857" w:rsidR="000F248A" w:rsidRPr="00767027" w:rsidRDefault="000F248A" w:rsidP="000F248A">
      <w:pPr>
        <w:pStyle w:val="ListParagraph"/>
        <w:jc w:val="both"/>
        <w:rPr>
          <w:rFonts w:ascii="Arial" w:eastAsia="Calibri" w:hAnsi="Arial" w:cs="Arial"/>
          <w:sz w:val="20"/>
          <w:szCs w:val="20"/>
          <w:lang w:val="en-CA"/>
        </w:rPr>
      </w:pPr>
      <w:r w:rsidRPr="00767027">
        <w:rPr>
          <w:rFonts w:ascii="Arial" w:eastAsia="Calibri" w:hAnsi="Arial" w:cs="Arial"/>
          <w:b/>
          <w:bCs/>
          <w:sz w:val="20"/>
          <w:szCs w:val="20"/>
          <w:lang w:val="en-CA"/>
        </w:rPr>
        <w:t>The City of Ottawa should hire a city architect</w:t>
      </w:r>
      <w:r w:rsidRPr="00767027">
        <w:rPr>
          <w:rFonts w:ascii="Arial" w:eastAsia="Calibri" w:hAnsi="Arial" w:cs="Arial"/>
          <w:sz w:val="20"/>
          <w:szCs w:val="20"/>
          <w:lang w:val="en-CA"/>
        </w:rPr>
        <w:t xml:space="preserve"> capable of bringing adequate architectural training and experience to the city’s decision-making and procurement processes. City staff lack the architectural training required to offer meaningful input on designs, however, they often influence the design elements of city infrastructure and buildings. A city architect can complement the work of the general manager of Planning, Infrastructure, and Economic Development by facilitating dialogue on architectural designs between city staff. </w:t>
      </w:r>
    </w:p>
    <w:p w14:paraId="5C5742FB" w14:textId="77777777" w:rsidR="000F248A" w:rsidRPr="00767027" w:rsidRDefault="000F248A" w:rsidP="000F248A">
      <w:pPr>
        <w:pStyle w:val="ListParagraph"/>
        <w:jc w:val="both"/>
        <w:rPr>
          <w:rFonts w:ascii="Arial" w:eastAsia="Calibri" w:hAnsi="Arial" w:cs="Arial"/>
          <w:sz w:val="20"/>
          <w:szCs w:val="20"/>
          <w:lang w:val="en-CA"/>
        </w:rPr>
      </w:pPr>
    </w:p>
    <w:p w14:paraId="1AB185A1" w14:textId="77777777" w:rsidR="000F248A" w:rsidRPr="00767027" w:rsidRDefault="000F248A" w:rsidP="000F248A">
      <w:pPr>
        <w:pStyle w:val="ListParagraph"/>
        <w:jc w:val="both"/>
        <w:rPr>
          <w:rFonts w:ascii="Arial" w:eastAsia="Calibri" w:hAnsi="Arial" w:cs="Arial"/>
          <w:sz w:val="20"/>
          <w:szCs w:val="20"/>
          <w:lang w:val="en-CA"/>
        </w:rPr>
      </w:pPr>
      <w:r w:rsidRPr="00767027">
        <w:rPr>
          <w:rFonts w:ascii="Arial" w:eastAsia="Calibri" w:hAnsi="Arial" w:cs="Arial"/>
          <w:b/>
          <w:bCs/>
          <w:sz w:val="20"/>
          <w:szCs w:val="20"/>
          <w:lang w:val="en-CA"/>
        </w:rPr>
        <w:t>The City of Ottawa should adopt an overarching policy on municipal architecture</w:t>
      </w:r>
      <w:r w:rsidRPr="00767027">
        <w:rPr>
          <w:rFonts w:ascii="Arial" w:eastAsia="Calibri" w:hAnsi="Arial" w:cs="Arial"/>
          <w:sz w:val="20"/>
          <w:szCs w:val="20"/>
          <w:lang w:val="en-CA"/>
        </w:rPr>
        <w:t>. The policy should function as a guide for politicians, city staff, design firms, and the public. It should outline how municipal buildings can be designed to enhance social, cultural, and economic well-being. A municipal architecture policy is distinct from building codes and regulations. Codes function as minimum enforceable technical standards. An architecture policy is aspirational in nature, setting out ambitious goals and visions that should be considered when municipal infrastructure is being designed.</w:t>
      </w:r>
    </w:p>
    <w:p w14:paraId="2760414A" w14:textId="77777777" w:rsidR="000F248A" w:rsidRPr="00767027" w:rsidRDefault="000F248A" w:rsidP="000F248A">
      <w:pPr>
        <w:jc w:val="both"/>
        <w:rPr>
          <w:rFonts w:ascii="Arial" w:eastAsia="Calibri" w:hAnsi="Arial" w:cs="Arial"/>
          <w:sz w:val="20"/>
          <w:szCs w:val="20"/>
          <w:lang w:val="en-CA"/>
        </w:rPr>
      </w:pPr>
    </w:p>
    <w:p w14:paraId="5B474636" w14:textId="786A9985" w:rsidR="00226CC6" w:rsidRPr="00767027" w:rsidRDefault="00226CC6" w:rsidP="000F248A">
      <w:pPr>
        <w:jc w:val="both"/>
        <w:rPr>
          <w:rFonts w:ascii="Arial" w:eastAsia="Calibri" w:hAnsi="Arial" w:cs="Arial"/>
          <w:sz w:val="20"/>
          <w:szCs w:val="20"/>
          <w:lang w:val="en-CA"/>
        </w:rPr>
      </w:pPr>
      <w:r w:rsidRPr="00226CC6">
        <w:rPr>
          <w:rFonts w:ascii="Arial" w:eastAsia="Calibri" w:hAnsi="Arial" w:cs="Arial"/>
          <w:sz w:val="20"/>
          <w:szCs w:val="20"/>
          <w:lang w:val="en-CA"/>
        </w:rPr>
        <w:t xml:space="preserve">The people of Ottawa deserve a world class City: one that is a G7 </w:t>
      </w:r>
      <w:r w:rsidR="00A4115B">
        <w:rPr>
          <w:rFonts w:ascii="Arial" w:eastAsia="Calibri" w:hAnsi="Arial" w:cs="Arial"/>
          <w:sz w:val="20"/>
          <w:szCs w:val="20"/>
          <w:lang w:val="en-CA"/>
        </w:rPr>
        <w:t>c</w:t>
      </w:r>
      <w:r w:rsidRPr="00226CC6">
        <w:rPr>
          <w:rFonts w:ascii="Arial" w:eastAsia="Calibri" w:hAnsi="Arial" w:cs="Arial"/>
          <w:sz w:val="20"/>
          <w:szCs w:val="20"/>
          <w:lang w:val="en-CA"/>
        </w:rPr>
        <w:t>apital on par with other global cities,</w:t>
      </w:r>
      <w:r w:rsidR="00F37172">
        <w:rPr>
          <w:rFonts w:ascii="Arial" w:eastAsia="Calibri" w:hAnsi="Arial" w:cs="Arial"/>
          <w:sz w:val="20"/>
          <w:szCs w:val="20"/>
          <w:lang w:val="en-CA"/>
        </w:rPr>
        <w:t xml:space="preserve"> and</w:t>
      </w:r>
      <w:r w:rsidRPr="00226CC6">
        <w:rPr>
          <w:rFonts w:ascii="Arial" w:eastAsia="Calibri" w:hAnsi="Arial" w:cs="Arial"/>
          <w:sz w:val="20"/>
          <w:szCs w:val="20"/>
          <w:lang w:val="en-CA"/>
        </w:rPr>
        <w:t xml:space="preserve"> filled with beautiful </w:t>
      </w:r>
      <w:r w:rsidR="00AC281A" w:rsidRPr="00226CC6">
        <w:rPr>
          <w:rFonts w:ascii="Arial" w:eastAsia="Calibri" w:hAnsi="Arial" w:cs="Arial"/>
          <w:sz w:val="20"/>
          <w:szCs w:val="20"/>
          <w:lang w:val="en-CA"/>
        </w:rPr>
        <w:t>buildings</w:t>
      </w:r>
      <w:r w:rsidRPr="00226CC6">
        <w:rPr>
          <w:rFonts w:ascii="Arial" w:eastAsia="Calibri" w:hAnsi="Arial" w:cs="Arial"/>
          <w:sz w:val="20"/>
          <w:szCs w:val="20"/>
          <w:lang w:val="en-CA"/>
        </w:rPr>
        <w:t>, parks and public places. Ottawa deserves to have a city that is famous for equitable, inclusive and uplifting places. A reformed procurement model can make this aspiration a reality</w:t>
      </w:r>
      <w:r>
        <w:rPr>
          <w:rFonts w:ascii="Arial" w:eastAsia="Calibri" w:hAnsi="Arial" w:cs="Arial"/>
          <w:sz w:val="20"/>
          <w:szCs w:val="20"/>
          <w:lang w:val="en-CA"/>
        </w:rPr>
        <w:t xml:space="preserve">. </w:t>
      </w:r>
    </w:p>
    <w:p w14:paraId="6E42B544" w14:textId="77777777" w:rsidR="00E40D2B" w:rsidRPr="00767027" w:rsidRDefault="00E40D2B" w:rsidP="000F248A">
      <w:pPr>
        <w:jc w:val="both"/>
        <w:rPr>
          <w:rFonts w:ascii="Arial" w:eastAsia="Calibri" w:hAnsi="Arial" w:cs="Arial"/>
          <w:sz w:val="20"/>
          <w:szCs w:val="20"/>
          <w:lang w:val="en-CA"/>
        </w:rPr>
      </w:pPr>
    </w:p>
    <w:p w14:paraId="3F7851B8" w14:textId="418F123F" w:rsidR="00E40D2B" w:rsidRPr="00767027" w:rsidRDefault="00E40D2B" w:rsidP="000F248A">
      <w:pPr>
        <w:jc w:val="both"/>
        <w:rPr>
          <w:rFonts w:ascii="Arial" w:eastAsia="Calibri" w:hAnsi="Arial" w:cs="Arial"/>
          <w:i/>
          <w:sz w:val="20"/>
          <w:szCs w:val="20"/>
          <w:lang w:val="en-CA"/>
        </w:rPr>
      </w:pPr>
      <w:r w:rsidRPr="3D0F9FA7">
        <w:rPr>
          <w:rFonts w:ascii="Arial" w:eastAsia="Calibri" w:hAnsi="Arial" w:cs="Arial"/>
          <w:i/>
          <w:sz w:val="20"/>
          <w:szCs w:val="20"/>
          <w:lang w:val="en-CA"/>
        </w:rPr>
        <w:t>[</w:t>
      </w:r>
      <w:r w:rsidR="002F64FB" w:rsidRPr="3D0F9FA7">
        <w:rPr>
          <w:rFonts w:ascii="Arial" w:eastAsia="Calibri" w:hAnsi="Arial" w:cs="Arial"/>
          <w:i/>
          <w:sz w:val="20"/>
          <w:szCs w:val="20"/>
          <w:lang w:val="en-CA"/>
        </w:rPr>
        <w:t xml:space="preserve">Optional - </w:t>
      </w:r>
      <w:r w:rsidRPr="3D0F9FA7">
        <w:rPr>
          <w:rFonts w:ascii="Arial" w:eastAsia="Calibri" w:hAnsi="Arial" w:cs="Arial"/>
          <w:i/>
          <w:sz w:val="20"/>
          <w:szCs w:val="20"/>
          <w:lang w:val="en-CA"/>
        </w:rPr>
        <w:t>Provide an example of what you would like to see changed in t</w:t>
      </w:r>
      <w:r w:rsidR="001A3247" w:rsidRPr="3D0F9FA7">
        <w:rPr>
          <w:rFonts w:ascii="Arial" w:eastAsia="Calibri" w:hAnsi="Arial" w:cs="Arial"/>
          <w:i/>
          <w:sz w:val="20"/>
          <w:szCs w:val="20"/>
          <w:lang w:val="en-CA"/>
        </w:rPr>
        <w:t xml:space="preserve">he </w:t>
      </w:r>
      <w:proofErr w:type="gramStart"/>
      <w:r w:rsidR="001A3247" w:rsidRPr="3D0F9FA7">
        <w:rPr>
          <w:rFonts w:ascii="Arial" w:eastAsia="Calibri" w:hAnsi="Arial" w:cs="Arial"/>
          <w:i/>
          <w:sz w:val="20"/>
          <w:szCs w:val="20"/>
          <w:lang w:val="en-CA"/>
        </w:rPr>
        <w:t>City</w:t>
      </w:r>
      <w:proofErr w:type="gramEnd"/>
      <w:r w:rsidR="001A3247" w:rsidRPr="3D0F9FA7">
        <w:rPr>
          <w:rFonts w:ascii="Arial" w:eastAsia="Calibri" w:hAnsi="Arial" w:cs="Arial"/>
          <w:i/>
          <w:sz w:val="20"/>
          <w:szCs w:val="20"/>
          <w:lang w:val="en-CA"/>
        </w:rPr>
        <w:t xml:space="preserve"> and how the adoption of these recommendations could help achieve that change</w:t>
      </w:r>
      <w:r w:rsidRPr="3D0F9FA7">
        <w:rPr>
          <w:rFonts w:ascii="Arial" w:eastAsia="Calibri" w:hAnsi="Arial" w:cs="Arial"/>
          <w:i/>
          <w:sz w:val="20"/>
          <w:szCs w:val="20"/>
          <w:lang w:val="en-CA"/>
        </w:rPr>
        <w:t>]</w:t>
      </w:r>
    </w:p>
    <w:p w14:paraId="76DD487A" w14:textId="77777777" w:rsidR="000F248A" w:rsidRPr="00767027" w:rsidRDefault="000F248A" w:rsidP="000F248A">
      <w:pPr>
        <w:jc w:val="both"/>
        <w:rPr>
          <w:rFonts w:ascii="Arial" w:hAnsi="Arial" w:cs="Arial"/>
          <w:sz w:val="20"/>
          <w:szCs w:val="20"/>
          <w:lang w:val="en-CA"/>
        </w:rPr>
      </w:pPr>
    </w:p>
    <w:p w14:paraId="6EFA4697" w14:textId="4481E9C6" w:rsidR="00575615" w:rsidRDefault="00662AB3" w:rsidP="001E6C59">
      <w:pPr>
        <w:rPr>
          <w:rFonts w:ascii="Arial" w:hAnsi="Arial" w:cs="Arial"/>
          <w:sz w:val="20"/>
          <w:szCs w:val="20"/>
        </w:rPr>
      </w:pPr>
      <w:r>
        <w:rPr>
          <w:rFonts w:ascii="Arial" w:hAnsi="Arial" w:cs="Arial"/>
          <w:sz w:val="20"/>
          <w:szCs w:val="20"/>
        </w:rPr>
        <w:t>Yours sincerely,</w:t>
      </w:r>
    </w:p>
    <w:p w14:paraId="55484340" w14:textId="77777777" w:rsidR="00662AB3" w:rsidRDefault="00662AB3" w:rsidP="001E6C59">
      <w:pPr>
        <w:rPr>
          <w:rFonts w:ascii="Arial" w:hAnsi="Arial" w:cs="Arial"/>
          <w:sz w:val="20"/>
          <w:szCs w:val="20"/>
        </w:rPr>
      </w:pPr>
    </w:p>
    <w:p w14:paraId="2EE94F7F" w14:textId="47E690C8" w:rsidR="00662AB3" w:rsidRDefault="00662AB3" w:rsidP="001E6C59">
      <w:pPr>
        <w:rPr>
          <w:rFonts w:ascii="Arial" w:hAnsi="Arial" w:cs="Arial"/>
          <w:i/>
          <w:sz w:val="20"/>
          <w:szCs w:val="20"/>
        </w:rPr>
      </w:pPr>
      <w:r w:rsidRPr="3D0F9FA7">
        <w:rPr>
          <w:rFonts w:ascii="Arial" w:hAnsi="Arial" w:cs="Arial"/>
          <w:i/>
          <w:sz w:val="20"/>
          <w:szCs w:val="20"/>
        </w:rPr>
        <w:t>[Sign and type your name]</w:t>
      </w:r>
    </w:p>
    <w:p w14:paraId="709BBA88" w14:textId="77777777" w:rsidR="00662AB3" w:rsidRDefault="00662AB3" w:rsidP="001E6C59">
      <w:pPr>
        <w:rPr>
          <w:rFonts w:ascii="Arial" w:hAnsi="Arial" w:cs="Arial"/>
          <w:sz w:val="20"/>
          <w:szCs w:val="20"/>
        </w:rPr>
      </w:pPr>
    </w:p>
    <w:p w14:paraId="10D4955B" w14:textId="6F7FA502" w:rsidR="00662AB3" w:rsidRDefault="00662AB3" w:rsidP="001E6C59">
      <w:pPr>
        <w:rPr>
          <w:rFonts w:ascii="Arial" w:hAnsi="Arial" w:cs="Arial"/>
          <w:sz w:val="20"/>
          <w:szCs w:val="20"/>
        </w:rPr>
      </w:pPr>
      <w:r>
        <w:rPr>
          <w:rFonts w:ascii="Arial" w:hAnsi="Arial" w:cs="Arial"/>
          <w:sz w:val="20"/>
          <w:szCs w:val="20"/>
        </w:rPr>
        <w:t>cc.</w:t>
      </w:r>
      <w:r>
        <w:rPr>
          <w:rFonts w:ascii="Arial" w:hAnsi="Arial" w:cs="Arial"/>
          <w:sz w:val="20"/>
          <w:szCs w:val="20"/>
        </w:rPr>
        <w:tab/>
        <w:t>Mayor Mark Sutcliffe</w:t>
      </w:r>
    </w:p>
    <w:p w14:paraId="4B8D42D3" w14:textId="170441FC" w:rsidR="00662AB3" w:rsidRPr="00767027" w:rsidRDefault="00662AB3" w:rsidP="001E6C59">
      <w:pPr>
        <w:rPr>
          <w:rFonts w:ascii="Arial" w:hAnsi="Arial" w:cs="Arial"/>
          <w:sz w:val="20"/>
          <w:szCs w:val="20"/>
        </w:rPr>
      </w:pPr>
      <w:r>
        <w:rPr>
          <w:rFonts w:ascii="Arial" w:hAnsi="Arial" w:cs="Arial"/>
          <w:sz w:val="20"/>
          <w:szCs w:val="20"/>
        </w:rPr>
        <w:tab/>
      </w:r>
      <w:r w:rsidR="3A4B2246">
        <w:rPr>
          <w:rFonts w:ascii="Arial" w:hAnsi="Arial" w:cs="Arial"/>
          <w:sz w:val="20"/>
          <w:szCs w:val="20"/>
        </w:rPr>
        <w:t xml:space="preserve">Planning and Housing Committee Chair </w:t>
      </w:r>
      <w:proofErr w:type="spellStart"/>
      <w:r w:rsidR="00745EB0">
        <w:rPr>
          <w:rFonts w:ascii="Arial" w:hAnsi="Arial" w:cs="Arial"/>
          <w:sz w:val="20"/>
          <w:szCs w:val="20"/>
        </w:rPr>
        <w:t>Councillor</w:t>
      </w:r>
      <w:proofErr w:type="spellEnd"/>
      <w:r w:rsidR="00745EB0">
        <w:rPr>
          <w:rFonts w:ascii="Arial" w:hAnsi="Arial" w:cs="Arial"/>
          <w:sz w:val="20"/>
          <w:szCs w:val="20"/>
        </w:rPr>
        <w:t xml:space="preserve"> </w:t>
      </w:r>
      <w:r w:rsidR="2616A374">
        <w:rPr>
          <w:rFonts w:ascii="Arial" w:hAnsi="Arial" w:cs="Arial"/>
          <w:sz w:val="20"/>
          <w:szCs w:val="20"/>
        </w:rPr>
        <w:t>Jeff Leiper</w:t>
      </w:r>
    </w:p>
    <w:sectPr w:rsidR="00662AB3" w:rsidRPr="00767027" w:rsidSect="007804B2">
      <w:headerReference w:type="even" r:id="rId7"/>
      <w:headerReference w:type="default" r:id="rId8"/>
      <w:footerReference w:type="even" r:id="rId9"/>
      <w:footerReference w:type="default" r:id="rId10"/>
      <w:headerReference w:type="first" r:id="rId11"/>
      <w:footerReference w:type="first" r:id="rId12"/>
      <w:pgSz w:w="12240" w:h="15840"/>
      <w:pgMar w:top="2716" w:right="2160" w:bottom="1712" w:left="21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4BF0B" w14:textId="77777777" w:rsidR="00C40823" w:rsidRDefault="00C40823" w:rsidP="001E6C59">
      <w:r>
        <w:separator/>
      </w:r>
    </w:p>
  </w:endnote>
  <w:endnote w:type="continuationSeparator" w:id="0">
    <w:p w14:paraId="452C4C58" w14:textId="77777777" w:rsidR="00C40823" w:rsidRDefault="00C40823" w:rsidP="001E6C59">
      <w:r>
        <w:continuationSeparator/>
      </w:r>
    </w:p>
  </w:endnote>
  <w:endnote w:type="continuationNotice" w:id="1">
    <w:p w14:paraId="0AE03099" w14:textId="77777777" w:rsidR="00C40823" w:rsidRDefault="00C40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roxima Nova Light">
    <w:altName w:val="Tahoma"/>
    <w:panose1 w:val="020B0604020202020204"/>
    <w:charset w:val="00"/>
    <w:family w:val="auto"/>
    <w:notTrueType/>
    <w:pitch w:val="variable"/>
    <w:sig w:usb0="A00002EF" w:usb1="5000E0FB" w:usb2="00000000" w:usb3="00000000" w:csb0="0000019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Proxima Nova Extrabold">
    <w:altName w:val="Tahoma"/>
    <w:panose1 w:val="020B0604020202020204"/>
    <w:charset w:val="00"/>
    <w:family w:val="auto"/>
    <w:notTrueType/>
    <w:pitch w:val="variable"/>
    <w:sig w:usb0="A00002EF" w:usb1="5000E0F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E493" w14:textId="77777777" w:rsidR="00E33EBB" w:rsidRDefault="00E33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1860" w14:textId="77777777" w:rsidR="004C5677" w:rsidRDefault="004C5677" w:rsidP="001E6C59">
    <w:pPr>
      <w:pStyle w:val="Footer"/>
    </w:pPr>
    <w:r>
      <w:rPr>
        <w:noProof/>
      </w:rPr>
      <mc:AlternateContent>
        <mc:Choice Requires="wps">
          <w:drawing>
            <wp:anchor distT="0" distB="0" distL="114300" distR="114300" simplePos="0" relativeHeight="251658240" behindDoc="0" locked="0" layoutInCell="1" allowOverlap="1" wp14:anchorId="3DE4DAE0" wp14:editId="6ED22529">
              <wp:simplePos x="0" y="0"/>
              <wp:positionH relativeFrom="page">
                <wp:posOffset>5550535</wp:posOffset>
              </wp:positionH>
              <wp:positionV relativeFrom="page">
                <wp:posOffset>9235440</wp:posOffset>
              </wp:positionV>
              <wp:extent cx="1673352" cy="283464"/>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673352" cy="283464"/>
                      </a:xfrm>
                      <a:prstGeom prst="rect">
                        <a:avLst/>
                      </a:prstGeom>
                      <a:noFill/>
                      <a:ln w="6350">
                        <a:noFill/>
                      </a:ln>
                    </wps:spPr>
                    <wps:txbx>
                      <w:txbxContent>
                        <w:p w14:paraId="0F9539C3" w14:textId="77777777" w:rsidR="004C5677" w:rsidRPr="007804B2" w:rsidRDefault="004C5677" w:rsidP="007804B2">
                          <w:pPr>
                            <w:pStyle w:val="Website"/>
                          </w:pPr>
                          <w:r w:rsidRPr="007804B2">
                            <w:t>reform-procurement.com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4DAE0" id="_x0000_t202" coordsize="21600,21600" o:spt="202" path="m,l,21600r21600,l21600,xe">
              <v:stroke joinstyle="miter"/>
              <v:path gradientshapeok="t" o:connecttype="rect"/>
            </v:shapetype>
            <v:shape id="Text Box 4" o:spid="_x0000_s1026" type="#_x0000_t202" style="position:absolute;margin-left:437.05pt;margin-top:727.2pt;width:131.75pt;height:2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" filled="f" stroked="f" strokeweight=".5pt">
              <v:textbox inset="0,0,0,0">
                <w:txbxContent>
                  <w:p w14:paraId="0F9539C3" w14:textId="77777777" w:rsidR="004C5677" w:rsidRPr="007804B2" w:rsidRDefault="004C5677" w:rsidP="007804B2">
                    <w:pPr>
                      <w:pStyle w:val="Website"/>
                    </w:pPr>
                    <w:r w:rsidRPr="007804B2">
                      <w:t>reform-procurement.com</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1633" w14:textId="77777777" w:rsidR="00E33EBB" w:rsidRDefault="00E33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15AAB" w14:textId="77777777" w:rsidR="00C40823" w:rsidRDefault="00C40823" w:rsidP="001E6C59">
      <w:r>
        <w:separator/>
      </w:r>
    </w:p>
  </w:footnote>
  <w:footnote w:type="continuationSeparator" w:id="0">
    <w:p w14:paraId="2CD781F1" w14:textId="77777777" w:rsidR="00C40823" w:rsidRDefault="00C40823" w:rsidP="001E6C59">
      <w:r>
        <w:continuationSeparator/>
      </w:r>
    </w:p>
  </w:footnote>
  <w:footnote w:type="continuationNotice" w:id="1">
    <w:p w14:paraId="4B51FC6B" w14:textId="77777777" w:rsidR="00C40823" w:rsidRDefault="00C408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ECD8" w14:textId="77777777" w:rsidR="00E33EBB" w:rsidRDefault="00E33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0A74" w14:textId="126B4A23" w:rsidR="00575615" w:rsidRDefault="00575615" w:rsidP="001E6C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8727" w14:textId="77777777" w:rsidR="00E33EBB" w:rsidRDefault="00E33E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8A"/>
    <w:rsid w:val="0000166B"/>
    <w:rsid w:val="000948C3"/>
    <w:rsid w:val="000E4AA7"/>
    <w:rsid w:val="000F248A"/>
    <w:rsid w:val="00120617"/>
    <w:rsid w:val="00160703"/>
    <w:rsid w:val="0016389B"/>
    <w:rsid w:val="00193F6D"/>
    <w:rsid w:val="001A3247"/>
    <w:rsid w:val="001D2832"/>
    <w:rsid w:val="001E6C59"/>
    <w:rsid w:val="001E6F2C"/>
    <w:rsid w:val="00213302"/>
    <w:rsid w:val="00220213"/>
    <w:rsid w:val="00226CC6"/>
    <w:rsid w:val="00236B8C"/>
    <w:rsid w:val="00246531"/>
    <w:rsid w:val="00262C2D"/>
    <w:rsid w:val="0027102E"/>
    <w:rsid w:val="002857C3"/>
    <w:rsid w:val="002D389A"/>
    <w:rsid w:val="002E70A1"/>
    <w:rsid w:val="002E7799"/>
    <w:rsid w:val="002F64FB"/>
    <w:rsid w:val="00334C2C"/>
    <w:rsid w:val="00384A26"/>
    <w:rsid w:val="003B0645"/>
    <w:rsid w:val="00416BD5"/>
    <w:rsid w:val="004646C1"/>
    <w:rsid w:val="0048064F"/>
    <w:rsid w:val="004C5677"/>
    <w:rsid w:val="00501F65"/>
    <w:rsid w:val="00511315"/>
    <w:rsid w:val="005613E1"/>
    <w:rsid w:val="00575615"/>
    <w:rsid w:val="0059318A"/>
    <w:rsid w:val="00662AB3"/>
    <w:rsid w:val="00681733"/>
    <w:rsid w:val="006F24D2"/>
    <w:rsid w:val="007255AF"/>
    <w:rsid w:val="00745EB0"/>
    <w:rsid w:val="00767027"/>
    <w:rsid w:val="007804B2"/>
    <w:rsid w:val="0084336D"/>
    <w:rsid w:val="0085237A"/>
    <w:rsid w:val="008837E7"/>
    <w:rsid w:val="009566DB"/>
    <w:rsid w:val="00962C7E"/>
    <w:rsid w:val="0098161A"/>
    <w:rsid w:val="00A145E6"/>
    <w:rsid w:val="00A15861"/>
    <w:rsid w:val="00A4115B"/>
    <w:rsid w:val="00AC281A"/>
    <w:rsid w:val="00AD3DEE"/>
    <w:rsid w:val="00AE650B"/>
    <w:rsid w:val="00B02EFA"/>
    <w:rsid w:val="00BB3664"/>
    <w:rsid w:val="00C005FF"/>
    <w:rsid w:val="00C31D48"/>
    <w:rsid w:val="00C40823"/>
    <w:rsid w:val="00C642B6"/>
    <w:rsid w:val="00C779C5"/>
    <w:rsid w:val="00D106C8"/>
    <w:rsid w:val="00D33CD2"/>
    <w:rsid w:val="00D34D30"/>
    <w:rsid w:val="00D9625E"/>
    <w:rsid w:val="00E33EBB"/>
    <w:rsid w:val="00E40D2B"/>
    <w:rsid w:val="00E40DFB"/>
    <w:rsid w:val="00E60060"/>
    <w:rsid w:val="00E77792"/>
    <w:rsid w:val="00E8509B"/>
    <w:rsid w:val="00EA6EB2"/>
    <w:rsid w:val="00EA7A89"/>
    <w:rsid w:val="00EB3198"/>
    <w:rsid w:val="00F37172"/>
    <w:rsid w:val="00FB4A55"/>
    <w:rsid w:val="00FB5212"/>
    <w:rsid w:val="17C81781"/>
    <w:rsid w:val="1A09BF91"/>
    <w:rsid w:val="2616A374"/>
    <w:rsid w:val="2654DEDB"/>
    <w:rsid w:val="27B5F187"/>
    <w:rsid w:val="2C895B2C"/>
    <w:rsid w:val="30FDA868"/>
    <w:rsid w:val="3A4B2246"/>
    <w:rsid w:val="3CB46A0E"/>
    <w:rsid w:val="3D0F9FA7"/>
    <w:rsid w:val="4A3F7BB5"/>
    <w:rsid w:val="4BF9086A"/>
    <w:rsid w:val="4DC38674"/>
    <w:rsid w:val="536176C4"/>
    <w:rsid w:val="5A465DE1"/>
    <w:rsid w:val="5FEC7C14"/>
    <w:rsid w:val="61884C75"/>
    <w:rsid w:val="685360D4"/>
    <w:rsid w:val="6F71C194"/>
    <w:rsid w:val="740F042B"/>
    <w:rsid w:val="78159F49"/>
    <w:rsid w:val="7944907A"/>
    <w:rsid w:val="7F56CA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9FCE0"/>
  <w14:defaultImageDpi w14:val="32767"/>
  <w15:chartTrackingRefBased/>
  <w15:docId w15:val="{15B39565-F5C7-4C3E-A5F8-3B0EE421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248A"/>
    <w:rPr>
      <w:rFonts w:ascii="Helvetica" w:hAnsi="Helvetica" w:cs="Helvetic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15"/>
    <w:pPr>
      <w:tabs>
        <w:tab w:val="center" w:pos="4680"/>
        <w:tab w:val="right" w:pos="9360"/>
      </w:tabs>
      <w:spacing w:before="120" w:after="120" w:line="276" w:lineRule="auto"/>
    </w:pPr>
    <w:rPr>
      <w:rFonts w:ascii="Proxima Nova Light" w:hAnsi="Proxima Nova Light" w:cstheme="minorBidi"/>
      <w:sz w:val="20"/>
      <w:szCs w:val="24"/>
      <w:lang w:val="en-CA"/>
    </w:rPr>
  </w:style>
  <w:style w:type="character" w:customStyle="1" w:styleId="HeaderChar">
    <w:name w:val="Header Char"/>
    <w:basedOn w:val="DefaultParagraphFont"/>
    <w:link w:val="Header"/>
    <w:uiPriority w:val="99"/>
    <w:rsid w:val="00575615"/>
    <w:rPr>
      <w:lang w:val="en-CA"/>
    </w:rPr>
  </w:style>
  <w:style w:type="paragraph" w:styleId="Footer">
    <w:name w:val="footer"/>
    <w:basedOn w:val="Normal"/>
    <w:link w:val="FooterChar"/>
    <w:uiPriority w:val="99"/>
    <w:unhideWhenUsed/>
    <w:rsid w:val="00575615"/>
    <w:pPr>
      <w:tabs>
        <w:tab w:val="center" w:pos="4680"/>
        <w:tab w:val="right" w:pos="9360"/>
      </w:tabs>
      <w:spacing w:before="120" w:after="120" w:line="276" w:lineRule="auto"/>
    </w:pPr>
    <w:rPr>
      <w:rFonts w:ascii="Proxima Nova Light" w:hAnsi="Proxima Nova Light" w:cstheme="minorBidi"/>
      <w:sz w:val="20"/>
      <w:szCs w:val="24"/>
      <w:lang w:val="en-CA"/>
    </w:rPr>
  </w:style>
  <w:style w:type="character" w:customStyle="1" w:styleId="FooterChar">
    <w:name w:val="Footer Char"/>
    <w:basedOn w:val="DefaultParagraphFont"/>
    <w:link w:val="Footer"/>
    <w:uiPriority w:val="99"/>
    <w:rsid w:val="00575615"/>
    <w:rPr>
      <w:lang w:val="en-CA"/>
    </w:rPr>
  </w:style>
  <w:style w:type="paragraph" w:styleId="Signature">
    <w:name w:val="Signature"/>
    <w:basedOn w:val="Normal"/>
    <w:link w:val="SignatureChar"/>
    <w:uiPriority w:val="99"/>
    <w:unhideWhenUsed/>
    <w:rsid w:val="00575615"/>
    <w:pPr>
      <w:spacing w:before="120" w:after="120" w:line="276" w:lineRule="auto"/>
    </w:pPr>
    <w:rPr>
      <w:rFonts w:ascii="Open Sans" w:hAnsi="Open Sans" w:cs="Open Sans"/>
      <w:b/>
      <w:bCs/>
      <w:sz w:val="30"/>
      <w:szCs w:val="30"/>
      <w:lang w:val="en-CA"/>
    </w:rPr>
  </w:style>
  <w:style w:type="character" w:customStyle="1" w:styleId="SignatureChar">
    <w:name w:val="Signature Char"/>
    <w:basedOn w:val="DefaultParagraphFont"/>
    <w:link w:val="Signature"/>
    <w:uiPriority w:val="99"/>
    <w:rsid w:val="00575615"/>
    <w:rPr>
      <w:rFonts w:ascii="Open Sans" w:hAnsi="Open Sans" w:cs="Open Sans"/>
      <w:b/>
      <w:bCs/>
      <w:sz w:val="30"/>
      <w:szCs w:val="30"/>
      <w:lang w:val="en-CA"/>
    </w:rPr>
  </w:style>
  <w:style w:type="paragraph" w:customStyle="1" w:styleId="contact">
    <w:name w:val="contact"/>
    <w:basedOn w:val="Normal"/>
    <w:qFormat/>
    <w:rsid w:val="00575615"/>
    <w:pPr>
      <w:spacing w:before="120" w:after="120" w:line="276" w:lineRule="auto"/>
    </w:pPr>
    <w:rPr>
      <w:rFonts w:ascii="Open Sans Light" w:hAnsi="Open Sans Light" w:cs="Open Sans Light"/>
      <w:lang w:val="en-CA"/>
    </w:rPr>
  </w:style>
  <w:style w:type="character" w:styleId="Hyperlink">
    <w:name w:val="Hyperlink"/>
    <w:basedOn w:val="DefaultParagraphFont"/>
    <w:uiPriority w:val="99"/>
    <w:unhideWhenUsed/>
    <w:rsid w:val="004C5677"/>
    <w:rPr>
      <w:color w:val="0563C1" w:themeColor="hyperlink"/>
      <w:u w:val="single"/>
    </w:rPr>
  </w:style>
  <w:style w:type="character" w:styleId="UnresolvedMention">
    <w:name w:val="Unresolved Mention"/>
    <w:basedOn w:val="DefaultParagraphFont"/>
    <w:uiPriority w:val="99"/>
    <w:rsid w:val="004C5677"/>
    <w:rPr>
      <w:color w:val="605E5C"/>
      <w:shd w:val="clear" w:color="auto" w:fill="E1DFDD"/>
    </w:rPr>
  </w:style>
  <w:style w:type="character" w:styleId="FollowedHyperlink">
    <w:name w:val="FollowedHyperlink"/>
    <w:basedOn w:val="DefaultParagraphFont"/>
    <w:uiPriority w:val="99"/>
    <w:semiHidden/>
    <w:unhideWhenUsed/>
    <w:rsid w:val="007804B2"/>
    <w:rPr>
      <w:color w:val="954F72" w:themeColor="followedHyperlink"/>
      <w:u w:val="single"/>
    </w:rPr>
  </w:style>
  <w:style w:type="paragraph" w:customStyle="1" w:styleId="Website">
    <w:name w:val="Website"/>
    <w:qFormat/>
    <w:rsid w:val="007804B2"/>
    <w:pPr>
      <w:jc w:val="center"/>
    </w:pPr>
    <w:rPr>
      <w:rFonts w:ascii="Proxima Nova Extrabold" w:hAnsi="Proxima Nova Extrabold"/>
      <w:b/>
      <w:bCs/>
      <w:color w:val="FFFFFF" w:themeColor="background1"/>
      <w:sz w:val="18"/>
      <w:lang w:val="en-CA"/>
    </w:rPr>
  </w:style>
  <w:style w:type="paragraph" w:styleId="ListParagraph">
    <w:name w:val="List Paragraph"/>
    <w:basedOn w:val="Normal"/>
    <w:uiPriority w:val="34"/>
    <w:qFormat/>
    <w:rsid w:val="000F248A"/>
    <w:pPr>
      <w:ind w:left="720"/>
      <w:contextualSpacing/>
    </w:pPr>
  </w:style>
  <w:style w:type="character" w:styleId="CommentReference">
    <w:name w:val="annotation reference"/>
    <w:basedOn w:val="DefaultParagraphFont"/>
    <w:uiPriority w:val="99"/>
    <w:semiHidden/>
    <w:unhideWhenUsed/>
    <w:rsid w:val="00AD3DEE"/>
    <w:rPr>
      <w:sz w:val="16"/>
      <w:szCs w:val="16"/>
    </w:rPr>
  </w:style>
  <w:style w:type="paragraph" w:styleId="CommentText">
    <w:name w:val="annotation text"/>
    <w:basedOn w:val="Normal"/>
    <w:link w:val="CommentTextChar"/>
    <w:uiPriority w:val="99"/>
    <w:unhideWhenUsed/>
    <w:rsid w:val="00AD3DEE"/>
    <w:rPr>
      <w:sz w:val="20"/>
      <w:szCs w:val="20"/>
    </w:rPr>
  </w:style>
  <w:style w:type="character" w:customStyle="1" w:styleId="CommentTextChar">
    <w:name w:val="Comment Text Char"/>
    <w:basedOn w:val="DefaultParagraphFont"/>
    <w:link w:val="CommentText"/>
    <w:uiPriority w:val="99"/>
    <w:rsid w:val="00AD3DEE"/>
    <w:rPr>
      <w:rFonts w:ascii="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AD3DEE"/>
    <w:rPr>
      <w:b/>
      <w:bCs/>
    </w:rPr>
  </w:style>
  <w:style w:type="character" w:customStyle="1" w:styleId="CommentSubjectChar">
    <w:name w:val="Comment Subject Char"/>
    <w:basedOn w:val="CommentTextChar"/>
    <w:link w:val="CommentSubject"/>
    <w:uiPriority w:val="99"/>
    <w:semiHidden/>
    <w:rsid w:val="00AD3DEE"/>
    <w:rPr>
      <w:rFonts w:ascii="Helvetica" w:hAnsi="Helvetica" w:cs="Helvetica"/>
      <w:b/>
      <w:bCs/>
      <w:sz w:val="20"/>
      <w:szCs w:val="20"/>
    </w:rPr>
  </w:style>
  <w:style w:type="character" w:styleId="Mention">
    <w:name w:val="Mention"/>
    <w:basedOn w:val="DefaultParagraphFont"/>
    <w:uiPriority w:val="99"/>
    <w:unhideWhenUsed/>
    <w:rsid w:val="00AD3DEE"/>
    <w:rPr>
      <w:color w:val="2B579A"/>
      <w:shd w:val="clear" w:color="auto" w:fill="E1DFDD"/>
    </w:rPr>
  </w:style>
  <w:style w:type="paragraph" w:styleId="Revision">
    <w:name w:val="Revision"/>
    <w:hidden/>
    <w:uiPriority w:val="99"/>
    <w:semiHidden/>
    <w:rsid w:val="00246531"/>
    <w:rPr>
      <w:rFonts w:ascii="Helvetica" w:hAnsi="Helvetica" w:cs="Helvetic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2447B-0521-455C-8E20-020CFF78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Patrick Newell</cp:lastModifiedBy>
  <cp:revision>2</cp:revision>
  <dcterms:created xsi:type="dcterms:W3CDTF">2023-03-28T13:02:00Z</dcterms:created>
  <dcterms:modified xsi:type="dcterms:W3CDTF">2023-03-28T13:02:00Z</dcterms:modified>
</cp:coreProperties>
</file>